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F5" w:rsidRDefault="004973F5" w:rsidP="00F02129">
      <w:pPr>
        <w:spacing w:after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67255" cy="129768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znaka 70la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211" cy="1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F5" w:rsidRDefault="004973F5" w:rsidP="00F02129">
      <w:pPr>
        <w:spacing w:after="0"/>
        <w:jc w:val="center"/>
        <w:rPr>
          <w:b/>
        </w:rPr>
      </w:pPr>
    </w:p>
    <w:p w:rsidR="00C347E4" w:rsidRPr="009D1B51" w:rsidRDefault="009D1B51" w:rsidP="00F02129">
      <w:pPr>
        <w:spacing w:after="0"/>
        <w:jc w:val="center"/>
        <w:rPr>
          <w:b/>
        </w:rPr>
      </w:pPr>
      <w:bookmarkStart w:id="0" w:name="_GoBack"/>
      <w:bookmarkEnd w:id="0"/>
      <w:r w:rsidRPr="009D1B51">
        <w:rPr>
          <w:b/>
        </w:rPr>
        <w:t>REGULAMIN</w:t>
      </w:r>
    </w:p>
    <w:p w:rsidR="009D1B51" w:rsidRDefault="009D1B51" w:rsidP="009D1B51">
      <w:pPr>
        <w:spacing w:after="0"/>
        <w:jc w:val="center"/>
        <w:rPr>
          <w:b/>
        </w:rPr>
      </w:pPr>
      <w:r w:rsidRPr="009D1B51">
        <w:rPr>
          <w:b/>
        </w:rPr>
        <w:t xml:space="preserve">ODZNAKI </w:t>
      </w:r>
      <w:r w:rsidR="008D1332">
        <w:rPr>
          <w:b/>
        </w:rPr>
        <w:t>TURYSTYCZNEJ</w:t>
      </w:r>
      <w:r w:rsidRPr="009D1B51">
        <w:rPr>
          <w:b/>
        </w:rPr>
        <w:t xml:space="preserve"> </w:t>
      </w:r>
      <w:r>
        <w:rPr>
          <w:b/>
        </w:rPr>
        <w:br/>
      </w:r>
      <w:r w:rsidRPr="009D1B51">
        <w:rPr>
          <w:b/>
        </w:rPr>
        <w:t>„</w:t>
      </w:r>
      <w:r w:rsidR="00DF2116">
        <w:rPr>
          <w:b/>
        </w:rPr>
        <w:t>70—LECIA ODDZIAŁU MIEJSKIEGO PTTK W SKARŻYSKU-KAMIENNEJ</w:t>
      </w:r>
      <w:r w:rsidRPr="009D1B51">
        <w:rPr>
          <w:b/>
        </w:rPr>
        <w:t>”</w:t>
      </w:r>
    </w:p>
    <w:p w:rsidR="009D1B51" w:rsidRDefault="009D1B51" w:rsidP="009D1B51">
      <w:pPr>
        <w:spacing w:after="0"/>
        <w:jc w:val="center"/>
        <w:rPr>
          <w:b/>
        </w:rPr>
      </w:pPr>
    </w:p>
    <w:p w:rsidR="009D1B51" w:rsidRPr="00492075" w:rsidRDefault="009D1B51" w:rsidP="00492075">
      <w:pPr>
        <w:spacing w:after="0"/>
        <w:jc w:val="center"/>
        <w:rPr>
          <w:b/>
        </w:rPr>
      </w:pPr>
      <w:r w:rsidRPr="00492075">
        <w:rPr>
          <w:b/>
        </w:rPr>
        <w:t>I. POSTANOWIENIA OGÓLNE</w:t>
      </w:r>
    </w:p>
    <w:p w:rsidR="009D1B51" w:rsidRPr="00492075" w:rsidRDefault="009D1B51" w:rsidP="007363C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492075">
        <w:rPr>
          <w:sz w:val="20"/>
          <w:szCs w:val="20"/>
        </w:rPr>
        <w:t xml:space="preserve">Odznaka </w:t>
      </w:r>
      <w:r w:rsidR="008D1332">
        <w:rPr>
          <w:sz w:val="20"/>
          <w:szCs w:val="20"/>
        </w:rPr>
        <w:t xml:space="preserve">Turystyczna </w:t>
      </w:r>
      <w:r w:rsidRPr="00492075">
        <w:rPr>
          <w:sz w:val="20"/>
          <w:szCs w:val="20"/>
        </w:rPr>
        <w:t>„</w:t>
      </w:r>
      <w:r w:rsidR="00DF2116">
        <w:rPr>
          <w:sz w:val="20"/>
          <w:szCs w:val="20"/>
        </w:rPr>
        <w:t>70-Lecia Oddziału Miejskiego PTTK w Skarżysku-Kamiennej</w:t>
      </w:r>
      <w:r w:rsidRPr="00492075">
        <w:rPr>
          <w:sz w:val="20"/>
          <w:szCs w:val="20"/>
        </w:rPr>
        <w:t xml:space="preserve">” ustanowiona została </w:t>
      </w:r>
      <w:r w:rsidR="00DF2116">
        <w:rPr>
          <w:sz w:val="20"/>
          <w:szCs w:val="20"/>
        </w:rPr>
        <w:t>z okazji 70 rocznicy powstania Oddziału oraz 100 rocznicy nadania praw miejskich miastu Skarżysko-Kamienna.</w:t>
      </w:r>
    </w:p>
    <w:p w:rsidR="002F79C3" w:rsidRPr="002F79C3" w:rsidRDefault="002F79C3" w:rsidP="002F79C3">
      <w:pPr>
        <w:numPr>
          <w:ilvl w:val="0"/>
          <w:numId w:val="2"/>
        </w:numPr>
        <w:spacing w:before="120" w:after="12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2F79C3">
        <w:rPr>
          <w:rFonts w:cstheme="minorHAnsi"/>
          <w:sz w:val="20"/>
          <w:szCs w:val="20"/>
        </w:rPr>
        <w:t xml:space="preserve">Odznakę zdobywać może każda osoba, która spełni warunki określone w pkt. </w:t>
      </w:r>
      <w:r>
        <w:rPr>
          <w:rFonts w:cstheme="minorHAnsi"/>
          <w:sz w:val="20"/>
          <w:szCs w:val="20"/>
        </w:rPr>
        <w:t>5</w:t>
      </w:r>
      <w:r w:rsidRPr="002F79C3">
        <w:rPr>
          <w:rFonts w:cstheme="minorHAnsi"/>
          <w:sz w:val="20"/>
          <w:szCs w:val="20"/>
        </w:rPr>
        <w:t>. regulaminu.</w:t>
      </w:r>
    </w:p>
    <w:p w:rsidR="002F79C3" w:rsidRDefault="002F79C3" w:rsidP="007363C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Odznaka jest jednostopniowa i można ją zdobywać w okresie od 1 stycznia 2023 r. do 31 grudnia 2024 r.</w:t>
      </w:r>
    </w:p>
    <w:p w:rsidR="007363C5" w:rsidRPr="00492075" w:rsidRDefault="002F79C3" w:rsidP="002F79C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Odznaka może być nadana honorowo dla osób i instytucji zasłużonych dla Oddziału Miejskiego PTTK w Skarżysku-Kamiennej. </w:t>
      </w:r>
    </w:p>
    <w:p w:rsidR="002F79C3" w:rsidRDefault="00755498" w:rsidP="002F79C3">
      <w:pPr>
        <w:pStyle w:val="Akapitzlist"/>
        <w:numPr>
          <w:ilvl w:val="0"/>
          <w:numId w:val="2"/>
        </w:numPr>
        <w:spacing w:after="0"/>
        <w:ind w:left="284" w:hanging="273"/>
        <w:jc w:val="both"/>
        <w:rPr>
          <w:sz w:val="20"/>
          <w:szCs w:val="20"/>
        </w:rPr>
      </w:pPr>
      <w:r>
        <w:rPr>
          <w:sz w:val="20"/>
          <w:szCs w:val="20"/>
        </w:rPr>
        <w:t>Warunkiem zdobycia odznaki jest udział w minimum trzech imprezach turystycznych zorganizowanych przez Oddział Miejski PTTK w Skarżysku-Kamiennej lub zdobycie 70 punktów wg regulaminu Odznaki Turystyki Pieszej na terenie  województwa świętokrzyskiego.</w:t>
      </w:r>
    </w:p>
    <w:p w:rsidR="00A20CE3" w:rsidRPr="00492075" w:rsidRDefault="00A20CE3" w:rsidP="002F79C3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492075">
        <w:rPr>
          <w:sz w:val="20"/>
          <w:szCs w:val="20"/>
        </w:rPr>
        <w:t>Odznakę można zdobywać równocześnie z innymi odznakami</w:t>
      </w:r>
      <w:r w:rsidR="00800750">
        <w:rPr>
          <w:sz w:val="20"/>
          <w:szCs w:val="20"/>
        </w:rPr>
        <w:t xml:space="preserve"> zgodnie z ich regulaminami</w:t>
      </w:r>
      <w:r w:rsidRPr="00492075">
        <w:rPr>
          <w:sz w:val="20"/>
          <w:szCs w:val="20"/>
        </w:rPr>
        <w:t>.</w:t>
      </w:r>
    </w:p>
    <w:p w:rsidR="00A20CE3" w:rsidRPr="00755498" w:rsidRDefault="00A20CE3" w:rsidP="00755498">
      <w:pPr>
        <w:pStyle w:val="Akapitzlist"/>
        <w:numPr>
          <w:ilvl w:val="0"/>
          <w:numId w:val="2"/>
        </w:numPr>
        <w:tabs>
          <w:tab w:val="left" w:pos="426"/>
        </w:tabs>
        <w:spacing w:after="0"/>
        <w:ind w:left="284" w:hanging="284"/>
        <w:jc w:val="both"/>
        <w:rPr>
          <w:sz w:val="20"/>
          <w:szCs w:val="20"/>
        </w:rPr>
      </w:pPr>
      <w:r w:rsidRPr="00755498">
        <w:rPr>
          <w:sz w:val="20"/>
          <w:szCs w:val="20"/>
        </w:rPr>
        <w:t xml:space="preserve">Podstawą do ubiegania się o przyznanie odznaki </w:t>
      </w:r>
      <w:r w:rsidR="00800750" w:rsidRPr="00755498">
        <w:rPr>
          <w:sz w:val="20"/>
          <w:szCs w:val="20"/>
        </w:rPr>
        <w:t>może być Książeczka Wycieczek Pieszych OPT lub k</w:t>
      </w:r>
      <w:r w:rsidRPr="00755498">
        <w:rPr>
          <w:sz w:val="20"/>
          <w:szCs w:val="20"/>
        </w:rPr>
        <w:t>siążeczka – kronika sporządzona samodzielnie przez zdobywającego odznakę.</w:t>
      </w:r>
    </w:p>
    <w:p w:rsidR="00A20CE3" w:rsidRPr="00492075" w:rsidRDefault="00A20CE3" w:rsidP="0075549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492075">
        <w:rPr>
          <w:sz w:val="20"/>
          <w:szCs w:val="20"/>
        </w:rPr>
        <w:t>W kronice powinny znaleźć się następujące dane:</w:t>
      </w:r>
    </w:p>
    <w:p w:rsidR="00A20CE3" w:rsidRPr="00492075" w:rsidRDefault="00A20CE3" w:rsidP="00A20CE3">
      <w:pPr>
        <w:pStyle w:val="Akapitzlist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492075">
        <w:rPr>
          <w:sz w:val="20"/>
          <w:szCs w:val="20"/>
        </w:rPr>
        <w:t>Dane osoby ubiegającej się o odznakę (imię i nazwisko, adres zamieszkania,  telefon lub email)</w:t>
      </w:r>
    </w:p>
    <w:p w:rsidR="00A20CE3" w:rsidRPr="00492075" w:rsidRDefault="00800750" w:rsidP="00A20CE3">
      <w:pPr>
        <w:pStyle w:val="Akapitzlist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Data i trasa wycieczki z podaniem ilości kilometrów</w:t>
      </w:r>
    </w:p>
    <w:p w:rsidR="00A20CE3" w:rsidRDefault="00A20CE3" w:rsidP="00A20CE3">
      <w:pPr>
        <w:pStyle w:val="Akapitzlist"/>
        <w:numPr>
          <w:ilvl w:val="0"/>
          <w:numId w:val="5"/>
        </w:numPr>
        <w:spacing w:after="0"/>
        <w:jc w:val="both"/>
        <w:rPr>
          <w:sz w:val="20"/>
          <w:szCs w:val="20"/>
        </w:rPr>
      </w:pPr>
      <w:r w:rsidRPr="00492075">
        <w:rPr>
          <w:sz w:val="20"/>
          <w:szCs w:val="20"/>
        </w:rPr>
        <w:t xml:space="preserve">Potwierdzenie </w:t>
      </w:r>
      <w:r w:rsidR="00800750">
        <w:rPr>
          <w:sz w:val="20"/>
          <w:szCs w:val="20"/>
        </w:rPr>
        <w:t xml:space="preserve">odbycia wycieczki </w:t>
      </w:r>
      <w:r w:rsidRPr="00492075">
        <w:rPr>
          <w:sz w:val="20"/>
          <w:szCs w:val="20"/>
        </w:rPr>
        <w:t>(</w:t>
      </w:r>
      <w:r w:rsidR="00800750">
        <w:rPr>
          <w:sz w:val="20"/>
          <w:szCs w:val="20"/>
        </w:rPr>
        <w:t>poświadczenie przez Przodownika Turystyki Pieszej PTTK, Turystyki Górskiej, Organizatora Turystyki, przewodnika PTTK, nauczyciela lub opiekuna SKKT prowadzącego wycieczkę</w:t>
      </w:r>
      <w:r w:rsidR="00F7286F">
        <w:rPr>
          <w:sz w:val="20"/>
          <w:szCs w:val="20"/>
        </w:rPr>
        <w:t>, pieczątką rajdową</w:t>
      </w:r>
      <w:r w:rsidR="00800750">
        <w:rPr>
          <w:sz w:val="20"/>
          <w:szCs w:val="20"/>
        </w:rPr>
        <w:t>. Honorowane będą również poświadczenia urzędów, instytucji, punktów handlowych, muzeów itp.</w:t>
      </w:r>
    </w:p>
    <w:p w:rsidR="00B83147" w:rsidRDefault="00B83147" w:rsidP="0075549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Przodownicy Turystyki Pieszej i Górskiej posiadający uprawnienia na teren województwa świętokrzyskiego zwolnieni są z uzyskiwania potwierdzeń</w:t>
      </w:r>
      <w:r w:rsidR="00F7286F">
        <w:rPr>
          <w:sz w:val="20"/>
          <w:szCs w:val="20"/>
        </w:rPr>
        <w:t>.</w:t>
      </w:r>
    </w:p>
    <w:p w:rsidR="00F7286F" w:rsidRPr="00B83147" w:rsidRDefault="00F7286F" w:rsidP="0075549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Jako górną granicę zaliczania dziennych przejść przyjmuje się dla dzieci i młodzieży do lat 15 – 20km, dla pozostałych – 30 km.</w:t>
      </w:r>
    </w:p>
    <w:p w:rsidR="00755498" w:rsidRPr="00755498" w:rsidRDefault="00755498" w:rsidP="0075549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755498">
        <w:rPr>
          <w:sz w:val="20"/>
          <w:szCs w:val="20"/>
        </w:rPr>
        <w:t>Odznaka jest odpłatna</w:t>
      </w:r>
      <w:r>
        <w:rPr>
          <w:sz w:val="20"/>
          <w:szCs w:val="20"/>
        </w:rPr>
        <w:t>, z wyjątkiem nadawanej honorowo.</w:t>
      </w:r>
    </w:p>
    <w:p w:rsidR="00A20CE3" w:rsidRPr="00492075" w:rsidRDefault="00A20CE3" w:rsidP="0075549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492075">
        <w:rPr>
          <w:sz w:val="20"/>
          <w:szCs w:val="20"/>
        </w:rPr>
        <w:t xml:space="preserve">Weryfikację odznaki prowadzi </w:t>
      </w:r>
      <w:r w:rsidR="00B83147">
        <w:rPr>
          <w:sz w:val="20"/>
          <w:szCs w:val="20"/>
        </w:rPr>
        <w:t xml:space="preserve">Komisja Turystyki Pieszej i Górskiej działająca przy </w:t>
      </w:r>
      <w:r w:rsidRPr="00492075">
        <w:rPr>
          <w:sz w:val="20"/>
          <w:szCs w:val="20"/>
        </w:rPr>
        <w:t>Oddzia</w:t>
      </w:r>
      <w:r w:rsidR="00B83147">
        <w:rPr>
          <w:sz w:val="20"/>
          <w:szCs w:val="20"/>
        </w:rPr>
        <w:t>le</w:t>
      </w:r>
      <w:r w:rsidRPr="00492075">
        <w:rPr>
          <w:sz w:val="20"/>
          <w:szCs w:val="20"/>
        </w:rPr>
        <w:t xml:space="preserve"> Miejski</w:t>
      </w:r>
      <w:r w:rsidR="00B83147">
        <w:rPr>
          <w:sz w:val="20"/>
          <w:szCs w:val="20"/>
        </w:rPr>
        <w:t>m</w:t>
      </w:r>
      <w:r w:rsidRPr="00492075">
        <w:rPr>
          <w:sz w:val="20"/>
          <w:szCs w:val="20"/>
        </w:rPr>
        <w:t xml:space="preserve"> PTTK, ul. Słowackiego 25, 26-110 Skarżysko-Kam.</w:t>
      </w:r>
      <w:r w:rsidR="00FD3097">
        <w:rPr>
          <w:sz w:val="20"/>
          <w:szCs w:val="20"/>
        </w:rPr>
        <w:t>, email: ompttkskar@op.pl</w:t>
      </w:r>
    </w:p>
    <w:p w:rsidR="00055E86" w:rsidRPr="00755498" w:rsidRDefault="00055E86" w:rsidP="0075549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755498">
        <w:rPr>
          <w:sz w:val="20"/>
          <w:szCs w:val="20"/>
        </w:rPr>
        <w:t xml:space="preserve">Ostateczna interpretacja regulaminu należy do </w:t>
      </w:r>
      <w:r w:rsidR="00F7286F" w:rsidRPr="00755498">
        <w:rPr>
          <w:sz w:val="20"/>
          <w:szCs w:val="20"/>
        </w:rPr>
        <w:t xml:space="preserve">Komisji Turystyki Pieszej i Górskiej </w:t>
      </w:r>
      <w:r w:rsidRPr="00755498">
        <w:rPr>
          <w:sz w:val="20"/>
          <w:szCs w:val="20"/>
        </w:rPr>
        <w:t xml:space="preserve">Zarządu Oddziału Miejskiego PTTK w </w:t>
      </w:r>
      <w:proofErr w:type="spellStart"/>
      <w:r w:rsidRPr="00755498">
        <w:rPr>
          <w:sz w:val="20"/>
          <w:szCs w:val="20"/>
        </w:rPr>
        <w:t>Skarżysku-Kam</w:t>
      </w:r>
      <w:proofErr w:type="spellEnd"/>
      <w:r w:rsidRPr="00755498">
        <w:rPr>
          <w:sz w:val="20"/>
          <w:szCs w:val="20"/>
        </w:rPr>
        <w:t>.</w:t>
      </w:r>
    </w:p>
    <w:p w:rsidR="00A20CE3" w:rsidRPr="00492075" w:rsidRDefault="00055E86" w:rsidP="00755498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sz w:val="20"/>
          <w:szCs w:val="20"/>
        </w:rPr>
      </w:pPr>
      <w:r w:rsidRPr="00492075">
        <w:rPr>
          <w:sz w:val="20"/>
          <w:szCs w:val="20"/>
        </w:rPr>
        <w:t xml:space="preserve">Regulamin Odznaki został wprowadzony Uchwałą Zarządu Oddziału Miejskiego PTTK w Skarżysku-Kam. </w:t>
      </w:r>
      <w:r w:rsidR="00755498">
        <w:rPr>
          <w:sz w:val="20"/>
          <w:szCs w:val="20"/>
        </w:rPr>
        <w:t>w</w:t>
      </w:r>
      <w:r w:rsidR="00F7286F">
        <w:rPr>
          <w:sz w:val="20"/>
          <w:szCs w:val="20"/>
        </w:rPr>
        <w:t xml:space="preserve"> dniu 1</w:t>
      </w:r>
      <w:r w:rsidR="00755498">
        <w:rPr>
          <w:sz w:val="20"/>
          <w:szCs w:val="20"/>
        </w:rPr>
        <w:t>4</w:t>
      </w:r>
      <w:r w:rsidR="00F7286F">
        <w:rPr>
          <w:sz w:val="20"/>
          <w:szCs w:val="20"/>
        </w:rPr>
        <w:t>.</w:t>
      </w:r>
      <w:r w:rsidR="00755498">
        <w:rPr>
          <w:sz w:val="20"/>
          <w:szCs w:val="20"/>
        </w:rPr>
        <w:t>03</w:t>
      </w:r>
      <w:r w:rsidR="00F7286F">
        <w:rPr>
          <w:sz w:val="20"/>
          <w:szCs w:val="20"/>
        </w:rPr>
        <w:t>.20</w:t>
      </w:r>
      <w:r w:rsidR="00755498">
        <w:rPr>
          <w:sz w:val="20"/>
          <w:szCs w:val="20"/>
        </w:rPr>
        <w:t>23r.</w:t>
      </w:r>
    </w:p>
    <w:p w:rsidR="00EF004F" w:rsidRDefault="00EF004F" w:rsidP="00EF004F">
      <w:pPr>
        <w:spacing w:after="0"/>
        <w:jc w:val="both"/>
      </w:pPr>
    </w:p>
    <w:p w:rsidR="002F79C3" w:rsidRDefault="002F79C3" w:rsidP="00EF004F">
      <w:pPr>
        <w:spacing w:after="0"/>
        <w:jc w:val="both"/>
      </w:pPr>
    </w:p>
    <w:sectPr w:rsidR="002F79C3" w:rsidSect="009D1B51">
      <w:pgSz w:w="8392" w:h="11907" w:code="11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23232"/>
    <w:multiLevelType w:val="hybridMultilevel"/>
    <w:tmpl w:val="E334E8CC"/>
    <w:lvl w:ilvl="0" w:tplc="E8CA4718">
      <w:start w:val="2"/>
      <w:numFmt w:val="bullet"/>
      <w:lvlText w:val=""/>
      <w:lvlJc w:val="left"/>
      <w:pPr>
        <w:ind w:left="644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7374A6F"/>
    <w:multiLevelType w:val="hybridMultilevel"/>
    <w:tmpl w:val="163C4D06"/>
    <w:lvl w:ilvl="0" w:tplc="1E0284AA">
      <w:start w:val="1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ascii="Arial" w:eastAsia="Arial" w:hAnsi="Arial" w:cs="Arial" w:hint="default"/>
      </w:rPr>
    </w:lvl>
    <w:lvl w:ilvl="1" w:tplc="041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2" w15:restartNumberingAfterBreak="0">
    <w:nsid w:val="1AB55029"/>
    <w:multiLevelType w:val="hybridMultilevel"/>
    <w:tmpl w:val="240E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224B0"/>
    <w:multiLevelType w:val="hybridMultilevel"/>
    <w:tmpl w:val="0E6CA89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E24FF"/>
    <w:multiLevelType w:val="hybridMultilevel"/>
    <w:tmpl w:val="97A04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C6DFC"/>
    <w:multiLevelType w:val="hybridMultilevel"/>
    <w:tmpl w:val="0D08664A"/>
    <w:lvl w:ilvl="0" w:tplc="CDB29A2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D321F"/>
    <w:multiLevelType w:val="multilevel"/>
    <w:tmpl w:val="0415001D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E544073"/>
    <w:multiLevelType w:val="hybridMultilevel"/>
    <w:tmpl w:val="68341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E741B"/>
    <w:multiLevelType w:val="hybridMultilevel"/>
    <w:tmpl w:val="320A0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86BFE"/>
    <w:multiLevelType w:val="multilevel"/>
    <w:tmpl w:val="0415001D"/>
    <w:numStyleLink w:val="Styl1"/>
  </w:abstractNum>
  <w:num w:numId="1">
    <w:abstractNumId w:val="7"/>
  </w:num>
  <w:num w:numId="2">
    <w:abstractNumId w:val="5"/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B51"/>
    <w:rsid w:val="00055E86"/>
    <w:rsid w:val="002F79C3"/>
    <w:rsid w:val="00492075"/>
    <w:rsid w:val="004973F5"/>
    <w:rsid w:val="00565237"/>
    <w:rsid w:val="00681D55"/>
    <w:rsid w:val="007363C5"/>
    <w:rsid w:val="00755498"/>
    <w:rsid w:val="00800750"/>
    <w:rsid w:val="00801306"/>
    <w:rsid w:val="008D1332"/>
    <w:rsid w:val="00983AB1"/>
    <w:rsid w:val="009D1B51"/>
    <w:rsid w:val="00A20CE3"/>
    <w:rsid w:val="00AF0F35"/>
    <w:rsid w:val="00B30999"/>
    <w:rsid w:val="00B83147"/>
    <w:rsid w:val="00BE5227"/>
    <w:rsid w:val="00BF50EA"/>
    <w:rsid w:val="00C347E4"/>
    <w:rsid w:val="00C82889"/>
    <w:rsid w:val="00DA7812"/>
    <w:rsid w:val="00DF2116"/>
    <w:rsid w:val="00EF004F"/>
    <w:rsid w:val="00F02129"/>
    <w:rsid w:val="00F7286F"/>
    <w:rsid w:val="00FD3097"/>
    <w:rsid w:val="00FE51CA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C00CF-5183-4078-899A-57436475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4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1B51"/>
    <w:pPr>
      <w:ind w:left="720"/>
      <w:contextualSpacing/>
    </w:pPr>
  </w:style>
  <w:style w:type="character" w:styleId="Numerwiersza">
    <w:name w:val="line number"/>
    <w:basedOn w:val="Domylnaczcionkaakapitu"/>
    <w:uiPriority w:val="99"/>
    <w:semiHidden/>
    <w:unhideWhenUsed/>
    <w:rsid w:val="009D1B51"/>
  </w:style>
  <w:style w:type="numbering" w:customStyle="1" w:styleId="Styl1">
    <w:name w:val="Styl1"/>
    <w:uiPriority w:val="99"/>
    <w:rsid w:val="007363C5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2F7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ACB9-F053-472A-989D-25942AA1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Yakuza</Company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Kowalski</dc:creator>
  <cp:keywords/>
  <dc:description/>
  <cp:lastModifiedBy>Monika Kowalska</cp:lastModifiedBy>
  <cp:revision>4</cp:revision>
  <dcterms:created xsi:type="dcterms:W3CDTF">2023-08-20T10:47:00Z</dcterms:created>
  <dcterms:modified xsi:type="dcterms:W3CDTF">2023-09-26T18:50:00Z</dcterms:modified>
</cp:coreProperties>
</file>